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86393">
      <w:pPr>
        <w:pStyle w:val="5"/>
        <w:adjustRightInd w:val="0"/>
        <w:spacing w:before="160" w:after="160"/>
        <w:ind w:firstLine="0" w:firstLineChars="0"/>
        <w:contextualSpacing/>
        <w:jc w:val="center"/>
        <w:rPr>
          <w:rFonts w:hint="eastAsia" w:ascii="宋体" w:hAnsi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江苏省第二中医院医用耗材调研必填表</w:t>
      </w:r>
    </w:p>
    <w:p w14:paraId="111F61CE"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供应商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名称：</w:t>
      </w:r>
      <w:r>
        <w:rPr>
          <w:rFonts w:hint="eastAsia" w:ascii="宋体" w:hAnsi="宋体" w:eastAsia="宋体"/>
          <w:b/>
          <w:sz w:val="28"/>
          <w:szCs w:val="28"/>
          <w:u w:val="single"/>
          <w:lang w:val="en-US" w:eastAsia="zh-CN"/>
        </w:rPr>
        <w:t xml:space="preserve">                                        </w:t>
      </w:r>
      <w:r>
        <w:rPr>
          <w:rFonts w:hint="eastAsia" w:ascii="宋体" w:hAnsi="宋体" w:eastAsia="宋体"/>
          <w:b/>
          <w:sz w:val="28"/>
          <w:szCs w:val="28"/>
          <w:u w:val="none"/>
          <w:lang w:val="en-US" w:eastAsia="zh-CN"/>
        </w:rPr>
        <w:t>授权人</w:t>
      </w:r>
      <w:r>
        <w:rPr>
          <w:rFonts w:hint="eastAsia" w:ascii="宋体" w:hAnsi="宋体"/>
          <w:b/>
          <w:sz w:val="28"/>
          <w:szCs w:val="28"/>
          <w:u w:val="none"/>
          <w:lang w:val="en-US" w:eastAsia="zh-CN"/>
        </w:rPr>
        <w:t>：</w:t>
      </w:r>
      <w:r>
        <w:rPr>
          <w:rFonts w:hint="eastAsia" w:ascii="宋体" w:hAnsi="宋体" w:eastAsia="宋体"/>
          <w:b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/>
          <w:b/>
          <w:sz w:val="28"/>
          <w:szCs w:val="28"/>
          <w:u w:val="none"/>
          <w:lang w:val="en-US" w:eastAsia="zh-CN"/>
        </w:rPr>
        <w:t>联系方式</w:t>
      </w:r>
      <w:r>
        <w:rPr>
          <w:rFonts w:hint="eastAsia" w:ascii="宋体" w:hAnsi="宋体"/>
          <w:b/>
          <w:sz w:val="28"/>
          <w:szCs w:val="28"/>
          <w:u w:val="none"/>
          <w:lang w:val="en-US" w:eastAsia="zh-CN"/>
        </w:rPr>
        <w:t>：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</w:t>
      </w:r>
    </w:p>
    <w:p w14:paraId="113D956B">
      <w:pPr>
        <w:pStyle w:val="5"/>
        <w:adjustRightInd w:val="0"/>
        <w:spacing w:before="160" w:after="160"/>
        <w:ind w:firstLine="0" w:firstLineChars="0"/>
        <w:contextualSpacing/>
        <w:rPr>
          <w:rFonts w:hint="default" w:ascii="宋体" w:hAnsi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配套使用设备名称：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                                                                   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372" w:tblpY="121"/>
        <w:tblOverlap w:val="never"/>
        <w:tblW w:w="149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758"/>
        <w:gridCol w:w="1666"/>
        <w:gridCol w:w="1390"/>
        <w:gridCol w:w="1551"/>
        <w:gridCol w:w="817"/>
        <w:gridCol w:w="945"/>
        <w:gridCol w:w="1095"/>
        <w:gridCol w:w="1065"/>
        <w:gridCol w:w="2070"/>
        <w:gridCol w:w="1179"/>
      </w:tblGrid>
      <w:tr w14:paraId="6A5BD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398" w:type="dxa"/>
            <w:vMerge w:val="restart"/>
            <w:noWrap w:val="0"/>
            <w:vAlign w:val="center"/>
          </w:tcPr>
          <w:p w14:paraId="2CBB8DAF">
            <w:pPr>
              <w:jc w:val="center"/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序号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FFFFF"/>
                <w:lang w:eastAsia="zh-CN"/>
              </w:rPr>
              <w:t>（按《调研公告》中序号写）</w:t>
            </w:r>
          </w:p>
        </w:tc>
        <w:tc>
          <w:tcPr>
            <w:tcW w:w="1758" w:type="dxa"/>
            <w:vMerge w:val="restart"/>
            <w:noWrap w:val="0"/>
            <w:vAlign w:val="center"/>
          </w:tcPr>
          <w:p w14:paraId="090A9184">
            <w:pPr>
              <w:jc w:val="center"/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产品名称</w:t>
            </w:r>
          </w:p>
          <w:p w14:paraId="773E12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hint="eastAsia" w:ascii="宋体" w:hAnsi="宋体" w:cs="宋体"/>
                <w:color w:val="333333"/>
                <w:sz w:val="24"/>
                <w:szCs w:val="24"/>
                <w:shd w:val="clear" w:color="auto" w:fill="FFFFFF"/>
                <w:lang w:eastAsia="zh-CN"/>
              </w:rPr>
              <w:t>同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注册证名称）</w:t>
            </w:r>
          </w:p>
        </w:tc>
        <w:tc>
          <w:tcPr>
            <w:tcW w:w="1666" w:type="dxa"/>
            <w:vMerge w:val="restart"/>
            <w:noWrap w:val="0"/>
            <w:vAlign w:val="center"/>
          </w:tcPr>
          <w:p w14:paraId="317D12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生产厂家（品牌）</w:t>
            </w:r>
          </w:p>
        </w:tc>
        <w:tc>
          <w:tcPr>
            <w:tcW w:w="1390" w:type="dxa"/>
            <w:vMerge w:val="restart"/>
            <w:noWrap w:val="0"/>
            <w:vAlign w:val="center"/>
          </w:tcPr>
          <w:p w14:paraId="248733B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注册</w:t>
            </w:r>
          </w:p>
          <w:p w14:paraId="21D03E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证号</w:t>
            </w:r>
          </w:p>
        </w:tc>
        <w:tc>
          <w:tcPr>
            <w:tcW w:w="1551" w:type="dxa"/>
            <w:vMerge w:val="restart"/>
            <w:noWrap w:val="0"/>
            <w:vAlign w:val="center"/>
          </w:tcPr>
          <w:p w14:paraId="2A746FA2"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规格型号</w:t>
            </w:r>
          </w:p>
          <w:p w14:paraId="2C1139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Merge w:val="restart"/>
            <w:noWrap w:val="0"/>
            <w:vAlign w:val="center"/>
          </w:tcPr>
          <w:p w14:paraId="10416C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945" w:type="dxa"/>
            <w:vMerge w:val="restart"/>
            <w:noWrap w:val="0"/>
            <w:vAlign w:val="center"/>
          </w:tcPr>
          <w:p w14:paraId="3409AF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 w14:paraId="55AA6CD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中标</w:t>
            </w:r>
          </w:p>
          <w:p w14:paraId="649FB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编码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 w14:paraId="79D759E9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医保</w:t>
            </w:r>
          </w:p>
          <w:p w14:paraId="6B3F388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编码</w:t>
            </w:r>
          </w:p>
        </w:tc>
        <w:tc>
          <w:tcPr>
            <w:tcW w:w="3249" w:type="dxa"/>
            <w:gridSpan w:val="2"/>
            <w:noWrap w:val="0"/>
            <w:vAlign w:val="center"/>
          </w:tcPr>
          <w:p w14:paraId="1DCF96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项目收费</w:t>
            </w:r>
          </w:p>
        </w:tc>
      </w:tr>
      <w:tr w14:paraId="13D30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398" w:type="dxa"/>
            <w:vMerge w:val="continue"/>
            <w:noWrap w:val="0"/>
            <w:vAlign w:val="center"/>
          </w:tcPr>
          <w:p w14:paraId="1AD49D74"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58" w:type="dxa"/>
            <w:vMerge w:val="continue"/>
            <w:noWrap w:val="0"/>
            <w:vAlign w:val="center"/>
          </w:tcPr>
          <w:p w14:paraId="0BEFA0A9"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66" w:type="dxa"/>
            <w:vMerge w:val="continue"/>
            <w:noWrap w:val="0"/>
            <w:vAlign w:val="center"/>
          </w:tcPr>
          <w:p w14:paraId="1932F7DC"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90" w:type="dxa"/>
            <w:vMerge w:val="continue"/>
            <w:noWrap w:val="0"/>
            <w:vAlign w:val="center"/>
          </w:tcPr>
          <w:p w14:paraId="2F19BB2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1" w:type="dxa"/>
            <w:vMerge w:val="continue"/>
            <w:noWrap w:val="0"/>
            <w:vAlign w:val="center"/>
          </w:tcPr>
          <w:p w14:paraId="4E3E3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noWrap w:val="0"/>
            <w:vAlign w:val="center"/>
          </w:tcPr>
          <w:p w14:paraId="1426671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 w14:paraId="083376A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 w14:paraId="5AD25BD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7B879AA8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070" w:type="dxa"/>
            <w:noWrap w:val="0"/>
            <w:vAlign w:val="center"/>
          </w:tcPr>
          <w:p w14:paraId="2009D191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179" w:type="dxa"/>
            <w:noWrap w:val="0"/>
            <w:vAlign w:val="center"/>
          </w:tcPr>
          <w:p w14:paraId="756865E3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收费标准</w:t>
            </w:r>
          </w:p>
        </w:tc>
      </w:tr>
      <w:tr w14:paraId="5851D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398" w:type="dxa"/>
            <w:noWrap w:val="0"/>
            <w:vAlign w:val="top"/>
          </w:tcPr>
          <w:p w14:paraId="793D3348"/>
        </w:tc>
        <w:tc>
          <w:tcPr>
            <w:tcW w:w="1758" w:type="dxa"/>
            <w:noWrap w:val="0"/>
            <w:vAlign w:val="top"/>
          </w:tcPr>
          <w:p w14:paraId="46CB55B9"/>
        </w:tc>
        <w:tc>
          <w:tcPr>
            <w:tcW w:w="1666" w:type="dxa"/>
            <w:noWrap w:val="0"/>
            <w:vAlign w:val="top"/>
          </w:tcPr>
          <w:p w14:paraId="227E585C"/>
        </w:tc>
        <w:tc>
          <w:tcPr>
            <w:tcW w:w="1390" w:type="dxa"/>
            <w:noWrap w:val="0"/>
            <w:vAlign w:val="top"/>
          </w:tcPr>
          <w:p w14:paraId="5FF27747"/>
        </w:tc>
        <w:tc>
          <w:tcPr>
            <w:tcW w:w="1551" w:type="dxa"/>
            <w:noWrap w:val="0"/>
            <w:vAlign w:val="top"/>
          </w:tcPr>
          <w:p w14:paraId="4F196974"/>
        </w:tc>
        <w:tc>
          <w:tcPr>
            <w:tcW w:w="817" w:type="dxa"/>
            <w:noWrap w:val="0"/>
            <w:vAlign w:val="top"/>
          </w:tcPr>
          <w:p w14:paraId="5D773DB1"/>
        </w:tc>
        <w:tc>
          <w:tcPr>
            <w:tcW w:w="945" w:type="dxa"/>
            <w:noWrap w:val="0"/>
            <w:vAlign w:val="top"/>
          </w:tcPr>
          <w:p w14:paraId="1798FAE5"/>
        </w:tc>
        <w:tc>
          <w:tcPr>
            <w:tcW w:w="1095" w:type="dxa"/>
            <w:noWrap w:val="0"/>
            <w:vAlign w:val="top"/>
          </w:tcPr>
          <w:p w14:paraId="36F1F1A9"/>
        </w:tc>
        <w:tc>
          <w:tcPr>
            <w:tcW w:w="1065" w:type="dxa"/>
            <w:noWrap w:val="0"/>
            <w:vAlign w:val="top"/>
          </w:tcPr>
          <w:p w14:paraId="303C6E09"/>
        </w:tc>
        <w:tc>
          <w:tcPr>
            <w:tcW w:w="2070" w:type="dxa"/>
            <w:noWrap w:val="0"/>
            <w:vAlign w:val="top"/>
          </w:tcPr>
          <w:p w14:paraId="64E4881E"/>
        </w:tc>
        <w:tc>
          <w:tcPr>
            <w:tcW w:w="1179" w:type="dxa"/>
            <w:noWrap w:val="0"/>
            <w:vAlign w:val="top"/>
          </w:tcPr>
          <w:p w14:paraId="2908A8E0"/>
        </w:tc>
      </w:tr>
      <w:tr w14:paraId="33EE4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398" w:type="dxa"/>
            <w:noWrap w:val="0"/>
            <w:vAlign w:val="top"/>
          </w:tcPr>
          <w:p w14:paraId="31E721DA"/>
        </w:tc>
        <w:tc>
          <w:tcPr>
            <w:tcW w:w="1758" w:type="dxa"/>
            <w:noWrap w:val="0"/>
            <w:vAlign w:val="top"/>
          </w:tcPr>
          <w:p w14:paraId="5DCBD861"/>
        </w:tc>
        <w:tc>
          <w:tcPr>
            <w:tcW w:w="1666" w:type="dxa"/>
            <w:noWrap w:val="0"/>
            <w:vAlign w:val="top"/>
          </w:tcPr>
          <w:p w14:paraId="73EF82F1"/>
        </w:tc>
        <w:tc>
          <w:tcPr>
            <w:tcW w:w="1390" w:type="dxa"/>
            <w:noWrap w:val="0"/>
            <w:vAlign w:val="top"/>
          </w:tcPr>
          <w:p w14:paraId="05DFDC95"/>
        </w:tc>
        <w:tc>
          <w:tcPr>
            <w:tcW w:w="1551" w:type="dxa"/>
            <w:noWrap w:val="0"/>
            <w:vAlign w:val="top"/>
          </w:tcPr>
          <w:p w14:paraId="7957C1C4"/>
        </w:tc>
        <w:tc>
          <w:tcPr>
            <w:tcW w:w="817" w:type="dxa"/>
            <w:noWrap w:val="0"/>
            <w:vAlign w:val="top"/>
          </w:tcPr>
          <w:p w14:paraId="2850DB54"/>
        </w:tc>
        <w:tc>
          <w:tcPr>
            <w:tcW w:w="945" w:type="dxa"/>
            <w:noWrap w:val="0"/>
            <w:vAlign w:val="top"/>
          </w:tcPr>
          <w:p w14:paraId="536C9BB4"/>
        </w:tc>
        <w:tc>
          <w:tcPr>
            <w:tcW w:w="1095" w:type="dxa"/>
            <w:noWrap w:val="0"/>
            <w:vAlign w:val="top"/>
          </w:tcPr>
          <w:p w14:paraId="1BD73E5B"/>
        </w:tc>
        <w:tc>
          <w:tcPr>
            <w:tcW w:w="1065" w:type="dxa"/>
            <w:noWrap w:val="0"/>
            <w:vAlign w:val="top"/>
          </w:tcPr>
          <w:p w14:paraId="39CBD827"/>
        </w:tc>
        <w:tc>
          <w:tcPr>
            <w:tcW w:w="2070" w:type="dxa"/>
            <w:noWrap w:val="0"/>
            <w:vAlign w:val="top"/>
          </w:tcPr>
          <w:p w14:paraId="01A4E8E6"/>
        </w:tc>
        <w:tc>
          <w:tcPr>
            <w:tcW w:w="1179" w:type="dxa"/>
            <w:noWrap w:val="0"/>
            <w:vAlign w:val="top"/>
          </w:tcPr>
          <w:p w14:paraId="2B4D839D"/>
        </w:tc>
      </w:tr>
      <w:tr w14:paraId="69FD6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398" w:type="dxa"/>
            <w:noWrap w:val="0"/>
            <w:vAlign w:val="top"/>
          </w:tcPr>
          <w:p w14:paraId="79DB1307"/>
        </w:tc>
        <w:tc>
          <w:tcPr>
            <w:tcW w:w="1758" w:type="dxa"/>
            <w:noWrap w:val="0"/>
            <w:vAlign w:val="top"/>
          </w:tcPr>
          <w:p w14:paraId="4C366358"/>
        </w:tc>
        <w:tc>
          <w:tcPr>
            <w:tcW w:w="1666" w:type="dxa"/>
            <w:noWrap w:val="0"/>
            <w:vAlign w:val="top"/>
          </w:tcPr>
          <w:p w14:paraId="679E7ECB"/>
        </w:tc>
        <w:tc>
          <w:tcPr>
            <w:tcW w:w="1390" w:type="dxa"/>
            <w:noWrap w:val="0"/>
            <w:vAlign w:val="top"/>
          </w:tcPr>
          <w:p w14:paraId="22134E3A"/>
        </w:tc>
        <w:tc>
          <w:tcPr>
            <w:tcW w:w="1551" w:type="dxa"/>
            <w:noWrap w:val="0"/>
            <w:vAlign w:val="top"/>
          </w:tcPr>
          <w:p w14:paraId="0E83A696"/>
        </w:tc>
        <w:tc>
          <w:tcPr>
            <w:tcW w:w="817" w:type="dxa"/>
            <w:noWrap w:val="0"/>
            <w:vAlign w:val="top"/>
          </w:tcPr>
          <w:p w14:paraId="1CEE665A"/>
        </w:tc>
        <w:tc>
          <w:tcPr>
            <w:tcW w:w="945" w:type="dxa"/>
            <w:noWrap w:val="0"/>
            <w:vAlign w:val="top"/>
          </w:tcPr>
          <w:p w14:paraId="530B2A12"/>
        </w:tc>
        <w:tc>
          <w:tcPr>
            <w:tcW w:w="1095" w:type="dxa"/>
            <w:noWrap w:val="0"/>
            <w:vAlign w:val="top"/>
          </w:tcPr>
          <w:p w14:paraId="7CD8DB79"/>
        </w:tc>
        <w:tc>
          <w:tcPr>
            <w:tcW w:w="1065" w:type="dxa"/>
            <w:noWrap w:val="0"/>
            <w:vAlign w:val="top"/>
          </w:tcPr>
          <w:p w14:paraId="0318556E"/>
        </w:tc>
        <w:tc>
          <w:tcPr>
            <w:tcW w:w="2070" w:type="dxa"/>
            <w:noWrap w:val="0"/>
            <w:vAlign w:val="top"/>
          </w:tcPr>
          <w:p w14:paraId="2EE8FC2D"/>
        </w:tc>
        <w:tc>
          <w:tcPr>
            <w:tcW w:w="1179" w:type="dxa"/>
            <w:noWrap w:val="0"/>
            <w:vAlign w:val="top"/>
          </w:tcPr>
          <w:p w14:paraId="2DA563E1"/>
        </w:tc>
      </w:tr>
      <w:tr w14:paraId="3F1B7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398" w:type="dxa"/>
            <w:noWrap w:val="0"/>
            <w:vAlign w:val="top"/>
          </w:tcPr>
          <w:p w14:paraId="295CBB64"/>
        </w:tc>
        <w:tc>
          <w:tcPr>
            <w:tcW w:w="1758" w:type="dxa"/>
            <w:noWrap w:val="0"/>
            <w:vAlign w:val="top"/>
          </w:tcPr>
          <w:p w14:paraId="1F935CE1"/>
        </w:tc>
        <w:tc>
          <w:tcPr>
            <w:tcW w:w="1666" w:type="dxa"/>
            <w:noWrap w:val="0"/>
            <w:vAlign w:val="top"/>
          </w:tcPr>
          <w:p w14:paraId="0FB07941"/>
        </w:tc>
        <w:tc>
          <w:tcPr>
            <w:tcW w:w="1390" w:type="dxa"/>
            <w:noWrap w:val="0"/>
            <w:vAlign w:val="top"/>
          </w:tcPr>
          <w:p w14:paraId="5184BE58"/>
        </w:tc>
        <w:tc>
          <w:tcPr>
            <w:tcW w:w="1551" w:type="dxa"/>
            <w:noWrap w:val="0"/>
            <w:vAlign w:val="top"/>
          </w:tcPr>
          <w:p w14:paraId="18D6F85B"/>
        </w:tc>
        <w:tc>
          <w:tcPr>
            <w:tcW w:w="817" w:type="dxa"/>
            <w:noWrap w:val="0"/>
            <w:vAlign w:val="top"/>
          </w:tcPr>
          <w:p w14:paraId="095B754F"/>
        </w:tc>
        <w:tc>
          <w:tcPr>
            <w:tcW w:w="945" w:type="dxa"/>
            <w:noWrap w:val="0"/>
            <w:vAlign w:val="top"/>
          </w:tcPr>
          <w:p w14:paraId="70008B45"/>
        </w:tc>
        <w:tc>
          <w:tcPr>
            <w:tcW w:w="1095" w:type="dxa"/>
            <w:noWrap w:val="0"/>
            <w:vAlign w:val="top"/>
          </w:tcPr>
          <w:p w14:paraId="42085125"/>
        </w:tc>
        <w:tc>
          <w:tcPr>
            <w:tcW w:w="1065" w:type="dxa"/>
            <w:noWrap w:val="0"/>
            <w:vAlign w:val="top"/>
          </w:tcPr>
          <w:p w14:paraId="7A5183C9"/>
        </w:tc>
        <w:tc>
          <w:tcPr>
            <w:tcW w:w="2070" w:type="dxa"/>
            <w:noWrap w:val="0"/>
            <w:vAlign w:val="top"/>
          </w:tcPr>
          <w:p w14:paraId="5420E26F"/>
        </w:tc>
        <w:tc>
          <w:tcPr>
            <w:tcW w:w="1179" w:type="dxa"/>
            <w:noWrap w:val="0"/>
            <w:vAlign w:val="top"/>
          </w:tcPr>
          <w:p w14:paraId="33D52D35"/>
        </w:tc>
      </w:tr>
      <w:tr w14:paraId="75365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398" w:type="dxa"/>
            <w:noWrap w:val="0"/>
            <w:vAlign w:val="top"/>
          </w:tcPr>
          <w:p w14:paraId="77EDFF40"/>
        </w:tc>
        <w:tc>
          <w:tcPr>
            <w:tcW w:w="1758" w:type="dxa"/>
            <w:noWrap w:val="0"/>
            <w:vAlign w:val="top"/>
          </w:tcPr>
          <w:p w14:paraId="36D6F8B1"/>
        </w:tc>
        <w:tc>
          <w:tcPr>
            <w:tcW w:w="1666" w:type="dxa"/>
            <w:noWrap w:val="0"/>
            <w:vAlign w:val="top"/>
          </w:tcPr>
          <w:p w14:paraId="67D24ACB"/>
        </w:tc>
        <w:tc>
          <w:tcPr>
            <w:tcW w:w="1390" w:type="dxa"/>
            <w:noWrap w:val="0"/>
            <w:vAlign w:val="top"/>
          </w:tcPr>
          <w:p w14:paraId="1E11150C"/>
        </w:tc>
        <w:tc>
          <w:tcPr>
            <w:tcW w:w="1551" w:type="dxa"/>
            <w:noWrap w:val="0"/>
            <w:vAlign w:val="top"/>
          </w:tcPr>
          <w:p w14:paraId="1BC58466"/>
        </w:tc>
        <w:tc>
          <w:tcPr>
            <w:tcW w:w="817" w:type="dxa"/>
            <w:noWrap w:val="0"/>
            <w:vAlign w:val="top"/>
          </w:tcPr>
          <w:p w14:paraId="434F80B4"/>
        </w:tc>
        <w:tc>
          <w:tcPr>
            <w:tcW w:w="945" w:type="dxa"/>
            <w:noWrap w:val="0"/>
            <w:vAlign w:val="top"/>
          </w:tcPr>
          <w:p w14:paraId="5A2210A7"/>
        </w:tc>
        <w:tc>
          <w:tcPr>
            <w:tcW w:w="1095" w:type="dxa"/>
            <w:noWrap w:val="0"/>
            <w:vAlign w:val="top"/>
          </w:tcPr>
          <w:p w14:paraId="0C7C3749"/>
        </w:tc>
        <w:tc>
          <w:tcPr>
            <w:tcW w:w="1065" w:type="dxa"/>
            <w:noWrap w:val="0"/>
            <w:vAlign w:val="top"/>
          </w:tcPr>
          <w:p w14:paraId="49B5C71C"/>
        </w:tc>
        <w:tc>
          <w:tcPr>
            <w:tcW w:w="2070" w:type="dxa"/>
            <w:noWrap w:val="0"/>
            <w:vAlign w:val="top"/>
          </w:tcPr>
          <w:p w14:paraId="3991DBA4"/>
        </w:tc>
        <w:tc>
          <w:tcPr>
            <w:tcW w:w="1179" w:type="dxa"/>
            <w:noWrap w:val="0"/>
            <w:vAlign w:val="top"/>
          </w:tcPr>
          <w:p w14:paraId="25ECE68A"/>
        </w:tc>
      </w:tr>
      <w:tr w14:paraId="01158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398" w:type="dxa"/>
            <w:noWrap w:val="0"/>
            <w:vAlign w:val="top"/>
          </w:tcPr>
          <w:p w14:paraId="6EB9ED8A"/>
        </w:tc>
        <w:tc>
          <w:tcPr>
            <w:tcW w:w="1758" w:type="dxa"/>
            <w:noWrap w:val="0"/>
            <w:vAlign w:val="top"/>
          </w:tcPr>
          <w:p w14:paraId="619E8735"/>
        </w:tc>
        <w:tc>
          <w:tcPr>
            <w:tcW w:w="1666" w:type="dxa"/>
            <w:noWrap w:val="0"/>
            <w:vAlign w:val="top"/>
          </w:tcPr>
          <w:p w14:paraId="2C3CB6DC"/>
        </w:tc>
        <w:tc>
          <w:tcPr>
            <w:tcW w:w="1390" w:type="dxa"/>
            <w:noWrap w:val="0"/>
            <w:vAlign w:val="top"/>
          </w:tcPr>
          <w:p w14:paraId="72827590"/>
        </w:tc>
        <w:tc>
          <w:tcPr>
            <w:tcW w:w="1551" w:type="dxa"/>
            <w:noWrap w:val="0"/>
            <w:vAlign w:val="top"/>
          </w:tcPr>
          <w:p w14:paraId="4B4A5D1C"/>
        </w:tc>
        <w:tc>
          <w:tcPr>
            <w:tcW w:w="817" w:type="dxa"/>
            <w:noWrap w:val="0"/>
            <w:vAlign w:val="top"/>
          </w:tcPr>
          <w:p w14:paraId="4916FA30"/>
        </w:tc>
        <w:tc>
          <w:tcPr>
            <w:tcW w:w="945" w:type="dxa"/>
            <w:noWrap w:val="0"/>
            <w:vAlign w:val="top"/>
          </w:tcPr>
          <w:p w14:paraId="2CBFD965"/>
        </w:tc>
        <w:tc>
          <w:tcPr>
            <w:tcW w:w="1095" w:type="dxa"/>
            <w:noWrap w:val="0"/>
            <w:vAlign w:val="top"/>
          </w:tcPr>
          <w:p w14:paraId="3D19ECE5"/>
        </w:tc>
        <w:tc>
          <w:tcPr>
            <w:tcW w:w="1065" w:type="dxa"/>
            <w:noWrap w:val="0"/>
            <w:vAlign w:val="top"/>
          </w:tcPr>
          <w:p w14:paraId="34D2F763"/>
        </w:tc>
        <w:tc>
          <w:tcPr>
            <w:tcW w:w="2070" w:type="dxa"/>
            <w:noWrap w:val="0"/>
            <w:vAlign w:val="top"/>
          </w:tcPr>
          <w:p w14:paraId="69F36E17"/>
        </w:tc>
        <w:tc>
          <w:tcPr>
            <w:tcW w:w="1179" w:type="dxa"/>
            <w:noWrap w:val="0"/>
            <w:vAlign w:val="top"/>
          </w:tcPr>
          <w:p w14:paraId="31A31745"/>
        </w:tc>
      </w:tr>
    </w:tbl>
    <w:p w14:paraId="29AF4CD8"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/>
          <w:sz w:val="28"/>
          <w:szCs w:val="28"/>
          <w:lang w:eastAsia="zh-CN"/>
        </w:rPr>
      </w:pPr>
    </w:p>
    <w:p w14:paraId="3389ECBA"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/>
          <w:sz w:val="28"/>
          <w:szCs w:val="28"/>
          <w:lang w:eastAsia="zh-CN"/>
        </w:rPr>
      </w:pPr>
    </w:p>
    <w:p w14:paraId="506896F3"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/>
          <w:sz w:val="28"/>
          <w:szCs w:val="28"/>
          <w:lang w:eastAsia="zh-CN"/>
        </w:rPr>
      </w:pPr>
    </w:p>
    <w:p w14:paraId="41598F7F"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/>
          <w:sz w:val="28"/>
          <w:szCs w:val="28"/>
          <w:lang w:eastAsia="zh-CN"/>
        </w:rPr>
      </w:pPr>
    </w:p>
    <w:p w14:paraId="4C160993"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/>
          <w:sz w:val="28"/>
          <w:szCs w:val="28"/>
          <w:lang w:eastAsia="zh-CN"/>
        </w:rPr>
      </w:pPr>
    </w:p>
    <w:p w14:paraId="2D9A75F0"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/>
          <w:sz w:val="28"/>
          <w:szCs w:val="28"/>
          <w:lang w:eastAsia="zh-CN"/>
        </w:rPr>
      </w:pPr>
    </w:p>
    <w:p w14:paraId="0B7FB6B4"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/>
          <w:sz w:val="28"/>
          <w:szCs w:val="28"/>
          <w:lang w:eastAsia="zh-CN"/>
        </w:rPr>
      </w:pPr>
    </w:p>
    <w:p w14:paraId="33C4F3A6"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/>
          <w:sz w:val="28"/>
          <w:szCs w:val="28"/>
          <w:lang w:eastAsia="zh-CN"/>
        </w:rPr>
      </w:pPr>
    </w:p>
    <w:p w14:paraId="7C7968BE"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/>
          <w:sz w:val="28"/>
          <w:szCs w:val="28"/>
          <w:lang w:eastAsia="zh-CN"/>
        </w:rPr>
      </w:pPr>
    </w:p>
    <w:p w14:paraId="2D4ED69A"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/>
          <w:sz w:val="28"/>
          <w:szCs w:val="28"/>
          <w:lang w:eastAsia="zh-CN"/>
        </w:rPr>
      </w:pPr>
    </w:p>
    <w:p w14:paraId="5FEAC36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440" w:lineRule="exact"/>
        <w:ind w:firstLine="0" w:firstLineChars="0"/>
        <w:contextualSpacing/>
        <w:jc w:val="right"/>
        <w:textAlignment w:val="auto"/>
        <w:rPr>
          <w:rFonts w:hint="eastAsia" w:ascii="宋体" w:hAnsi="宋体"/>
          <w:b w:val="0"/>
          <w:bCs/>
          <w:sz w:val="28"/>
          <w:szCs w:val="28"/>
          <w:lang w:eastAsia="zh-CN"/>
        </w:rPr>
      </w:pPr>
    </w:p>
    <w:p w14:paraId="452BFB0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440" w:lineRule="exact"/>
        <w:ind w:firstLine="0" w:firstLineChars="0"/>
        <w:contextualSpacing/>
        <w:jc w:val="left"/>
        <w:textAlignment w:val="auto"/>
        <w:rPr>
          <w:rFonts w:hint="default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供应商代表确认签字：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     </w:t>
      </w:r>
    </w:p>
    <w:p w14:paraId="7916398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440" w:lineRule="exact"/>
        <w:ind w:firstLine="0" w:firstLineChars="0"/>
        <w:contextualSpacing/>
        <w:textAlignment w:val="auto"/>
        <w:rPr>
          <w:rFonts w:hint="eastAsia" w:ascii="宋体" w:hAnsi="宋体"/>
          <w:b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注：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1.该表以word格式，与报名资料（pdf格式）一起发到报名邮箱；</w:t>
      </w:r>
    </w:p>
    <w:p w14:paraId="50E2E9B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440" w:lineRule="exact"/>
        <w:ind w:firstLine="482" w:firstLineChars="200"/>
        <w:contextualSpacing/>
        <w:textAlignment w:val="auto"/>
        <w:rPr>
          <w:rFonts w:hint="default"/>
          <w:sz w:val="24"/>
          <w:szCs w:val="24"/>
          <w:lang w:val="en-US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2.报名多个耗材的合并到一张表格。</w:t>
      </w:r>
      <w:bookmarkStart w:id="0" w:name="_GoBack"/>
      <w:bookmarkEnd w:id="0"/>
    </w:p>
    <w:sectPr>
      <w:pgSz w:w="16838" w:h="11906" w:orient="landscape"/>
      <w:pgMar w:top="720" w:right="323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iNTg5ODAwOTNjZDQ1MTBjMWQ4ZDg3NmYyNTllZjIifQ=="/>
  </w:docVars>
  <w:rsids>
    <w:rsidRoot w:val="00000000"/>
    <w:rsid w:val="008105BC"/>
    <w:rsid w:val="027776C1"/>
    <w:rsid w:val="096B1E22"/>
    <w:rsid w:val="1B686E8B"/>
    <w:rsid w:val="212C7A16"/>
    <w:rsid w:val="2F742681"/>
    <w:rsid w:val="3F450CD0"/>
    <w:rsid w:val="418B47B5"/>
    <w:rsid w:val="44302A22"/>
    <w:rsid w:val="538E3B0C"/>
    <w:rsid w:val="541937DD"/>
    <w:rsid w:val="565257EC"/>
    <w:rsid w:val="570973D7"/>
    <w:rsid w:val="7BF06237"/>
    <w:rsid w:val="7CDD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182</Characters>
  <Lines>0</Lines>
  <Paragraphs>0</Paragraphs>
  <TotalTime>15</TotalTime>
  <ScaleCrop>false</ScaleCrop>
  <LinksUpToDate>false</LinksUpToDate>
  <CharactersWithSpaces>354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2020-10-28T00:44:00Z</dcterms:created>
  <dc:creator>Administrator</dc:creator>
  <cp:lastModifiedBy>WPS_1591318262</cp:lastModifiedBy>
  <cp:lastPrinted>2020-10-28T01:30:00Z</cp:lastPrinted>
  <dcterms:modified xsi:type="dcterms:W3CDTF">2024-12-17T01:20:36Z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B81578F8702947858F159C86F65FC433_13</vt:lpwstr>
  </property>
</Properties>
</file>